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2E" w:rsidRPr="001E2B4F" w:rsidRDefault="006E5A7C" w:rsidP="000E3C9A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6E5A7C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Организатор торгов - </w:t>
      </w:r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конкурсный управляющий ООО «Дружба» (ИНН 6939011382, ОГРН 1066913009107, адрес: 172214, Тверская область,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д</w:t>
      </w:r>
      <w:proofErr w:type="gram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.Ф</w:t>
      </w:r>
      <w:proofErr w:type="gram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илистово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ул.Центральная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д.11) Лазарев Дмитрий Вячеславович (603122,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г.Нижний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Новгород, а/я 39, ИНН 525625911179, СНИЛС 136-077-427 60, тел.: +7-920-012-16-76, Ladv@inbox.ru), член Союза арбитражных управляющих "Саморегулируемая организация "ДЕЛО" (ОГРН 1035002205919, ИНН 5010029544, 141980, Московская область,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г.Дубна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ул.Жуковского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</w:t>
      </w:r>
      <w:proofErr w:type="gram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д.2) в рамках дела №А66-7522/2019 (конкурсное производство, решение Арбитражного суда Тверской области от 06.02.2020г., судебное заседание по рассмотрению отчета конкурсного управляющего назначено на </w:t>
      </w:r>
      <w:r w:rsidR="00494EE0" w:rsidRPr="00494EE0">
        <w:rPr>
          <w:rFonts w:asciiTheme="majorHAnsi" w:eastAsia="Times New Roman" w:hAnsiTheme="majorHAnsi" w:cs="Arial"/>
          <w:sz w:val="20"/>
          <w:szCs w:val="20"/>
          <w:lang w:eastAsia="ru-RU"/>
        </w:rPr>
        <w:t>27.07.2021 в 10:20</w:t>
      </w:r>
      <w:r w:rsidR="00494EE0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в помещении Арбитражного суда Тверской области: г. Тверь, ул. Советская, д. 23, каб.№22) сообщает о проведении 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02</w:t>
      </w:r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.0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6</w:t>
      </w:r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.202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1</w:t>
      </w:r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г. в 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10</w:t>
      </w:r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:00 электронных торгов в форме открытого аукциона с открытой</w:t>
      </w:r>
      <w:proofErr w:type="gram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формой представления предложений о цене продажи имуществ</w:t>
      </w:r>
      <w:proofErr w:type="gram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а ООО</w:t>
      </w:r>
      <w:proofErr w:type="gram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«Дружба»:</w:t>
      </w:r>
    </w:p>
    <w:p w:rsidR="00F02EB0" w:rsidRDefault="005C527B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43601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Лот 1: </w:t>
      </w:r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Нежилое здание,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69:29:0211001:85, площадь 784,2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Дмитровское, д.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Дмитрово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; земельный участок,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69:29:0211001:63, категория земель: земли населенных пунктов, площадь 7000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="00FD41BE"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Дмитровское, д. </w:t>
      </w:r>
      <w:proofErr w:type="spellStart"/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Дмитрово</w:t>
      </w:r>
      <w:proofErr w:type="spellEnd"/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, д. 1а</w:t>
      </w:r>
      <w:r w:rsidR="00FD41BE"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FD41BE" w:rsidRDefault="00FD41BE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Лот 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2</w:t>
      </w:r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:</w:t>
      </w:r>
      <w:r w:rsidRPr="00FD41BE">
        <w:t xml:space="preserve"> </w:t>
      </w:r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Нежилое здание,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69:29:0000021:1235, площадь 916,7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Дмитровское, д.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Филистово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; земельный участок,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69:29:0213501:100, категория земель: земли населенных пунктов, площадь 10564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Дмитровское, д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 </w:t>
      </w:r>
      <w:proofErr w:type="spellStart"/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Филистово</w:t>
      </w:r>
      <w:proofErr w:type="spellEnd"/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, ул. Сельская, д. 2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FD41BE" w:rsidRDefault="00FD41BE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Лот 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3</w:t>
      </w:r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:</w:t>
      </w:r>
      <w:r w:rsidRPr="00FD41BE">
        <w:t xml:space="preserve"> 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Сооружение (нежилое, животноводческий комплекс, в том числе: скотный двор (лит.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А), санпропускник (лит. Б), гараж (лит. В), весовая (лит. Г),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69:29:0213501:205, адрес: Тверская область,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Дмитровское, д.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Филистово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ул. Сельская, д. 1, стр. 1; земельный участок,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69:29:0213501:101, категория земель: земли населенных пунктов, площадь 32707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Дмитровское, д.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Филист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ово</w:t>
      </w:r>
      <w:proofErr w:type="spellEnd"/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, ул. Сельская, д. 1, стр. 1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FD41BE" w:rsidRDefault="00FD41BE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sz w:val="20"/>
          <w:szCs w:val="20"/>
          <w:lang w:eastAsia="ru-RU"/>
        </w:rPr>
        <w:t>Лот 4</w:t>
      </w:r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: Нежилое здание,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69:29:0000021:1226, площадь 175,9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Дмитровское, д.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Филистово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, ул. Центральная, д. 11; земельный участок,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 69:29:0213501:99, категория земель: земли населенных пунктов, площадь 3000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Дмитровское, д.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Филистово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, ул. Центральная, д</w:t>
      </w:r>
      <w:r w:rsidR="00C46E9C">
        <w:rPr>
          <w:rFonts w:asciiTheme="majorHAnsi" w:eastAsia="Times New Roman" w:hAnsiTheme="majorHAnsi" w:cs="Arial"/>
          <w:sz w:val="20"/>
          <w:szCs w:val="20"/>
          <w:lang w:eastAsia="ru-RU"/>
        </w:rPr>
        <w:t>. 11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;</w:t>
      </w:r>
    </w:p>
    <w:p w:rsidR="00FD41BE" w:rsidRDefault="00FD41BE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Лот 5: </w:t>
      </w:r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Земельный участок,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кад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.№ 69:29:0211001:64, категория земель: земли населенных пунктов, площадь 4800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кв.м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., адрес: Тверская область, </w:t>
      </w:r>
      <w:proofErr w:type="spell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Селижаровский</w:t>
      </w:r>
      <w:proofErr w:type="spell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район, с/</w:t>
      </w:r>
      <w:proofErr w:type="gramStart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>п</w:t>
      </w:r>
      <w:proofErr w:type="gramEnd"/>
      <w:r w:rsidRPr="00FD41BE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Дмитровское, д. </w:t>
      </w:r>
      <w:proofErr w:type="spellStart"/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Дмитрово</w:t>
      </w:r>
      <w:proofErr w:type="spellEnd"/>
      <w:r w:rsidR="00C25872">
        <w:rPr>
          <w:rFonts w:asciiTheme="majorHAnsi" w:eastAsia="Times New Roman" w:hAnsiTheme="majorHAnsi" w:cs="Arial"/>
          <w:sz w:val="20"/>
          <w:szCs w:val="20"/>
          <w:lang w:eastAsia="ru-RU"/>
        </w:rPr>
        <w:t>, д.7а;</w:t>
      </w:r>
    </w:p>
    <w:p w:rsidR="00FD41BE" w:rsidRDefault="00EC4B60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Имущество по всем Лотам </w:t>
      </w:r>
      <w:r w:rsidRPr="00EC4B60">
        <w:rPr>
          <w:rFonts w:asciiTheme="majorHAnsi" w:eastAsia="Times New Roman" w:hAnsiTheme="majorHAnsi" w:cs="Arial"/>
          <w:sz w:val="20"/>
          <w:szCs w:val="20"/>
          <w:lang w:eastAsia="ru-RU"/>
        </w:rPr>
        <w:t>находится в залоге у АО «РОССЕЛЬХОЗБАНК»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. </w:t>
      </w:r>
      <w:r w:rsidRPr="00EC4B60">
        <w:rPr>
          <w:rFonts w:asciiTheme="majorHAnsi" w:eastAsia="Times New Roman" w:hAnsiTheme="majorHAnsi" w:cs="Arial"/>
          <w:sz w:val="20"/>
          <w:szCs w:val="20"/>
          <w:lang w:eastAsia="ru-RU"/>
        </w:rPr>
        <w:t>Начальная цена (руб.): Лот 1 -  396 000, Лот 2 – 1 644 000, Лот 3 – 5 759 000, Лот 4 – 1 206 000, Лот 5 – 254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 </w:t>
      </w:r>
      <w:r w:rsidRPr="00EC4B60">
        <w:rPr>
          <w:rFonts w:asciiTheme="majorHAnsi" w:eastAsia="Times New Roman" w:hAnsiTheme="majorHAnsi" w:cs="Arial"/>
          <w:sz w:val="20"/>
          <w:szCs w:val="20"/>
          <w:lang w:eastAsia="ru-RU"/>
        </w:rPr>
        <w:t>000</w:t>
      </w:r>
      <w:r>
        <w:rPr>
          <w:rFonts w:asciiTheme="majorHAnsi" w:eastAsia="Times New Roman" w:hAnsiTheme="majorHAnsi" w:cs="Arial"/>
          <w:sz w:val="20"/>
          <w:szCs w:val="20"/>
          <w:lang w:eastAsia="ru-RU"/>
        </w:rPr>
        <w:t>.</w:t>
      </w:r>
    </w:p>
    <w:p w:rsidR="00090D57" w:rsidRDefault="00090D5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090D57">
        <w:rPr>
          <w:rFonts w:asciiTheme="majorHAnsi" w:eastAsia="Times New Roman" w:hAnsiTheme="majorHAnsi" w:cs="Arial"/>
          <w:sz w:val="20"/>
          <w:szCs w:val="20"/>
          <w:lang w:eastAsia="ru-RU"/>
        </w:rPr>
        <w:t>Место ознакомления с документами по торгам: г. Нижний Новгород, ул. Пискунова, д. 31, пом. П55, с имуществом – по месту его нахождения, в рабочие дни по предварительному согласованию с конкурсным  управляющим.</w:t>
      </w:r>
    </w:p>
    <w:p w:rsidR="002D1093" w:rsidRDefault="00C25872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Место проведения торгов -</w:t>
      </w:r>
      <w:r w:rsidR="005751C8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э</w:t>
      </w:r>
      <w:r w:rsidR="005751C8" w:rsidRPr="005751C8">
        <w:rPr>
          <w:rFonts w:asciiTheme="majorHAnsi" w:eastAsia="Times New Roman" w:hAnsiTheme="majorHAnsi" w:cs="Arial"/>
          <w:sz w:val="20"/>
          <w:szCs w:val="20"/>
          <w:lang w:eastAsia="ru-RU"/>
        </w:rPr>
        <w:t>лектронная площадка</w:t>
      </w: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«Системы </w:t>
      </w:r>
      <w:proofErr w:type="spellStart"/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ЭЛектронных</w:t>
      </w:r>
      <w:proofErr w:type="spellEnd"/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Торгов» (ООО “</w:t>
      </w:r>
      <w:proofErr w:type="spellStart"/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СЭлТ</w:t>
      </w:r>
      <w:proofErr w:type="spellEnd"/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”) по адресу в сети Интернет http://www.selt-online.ru. Срок приема заявок и поступления задатков: с 00:00 </w:t>
      </w:r>
      <w:r w:rsidR="00544797">
        <w:rPr>
          <w:rFonts w:asciiTheme="majorHAnsi" w:eastAsia="Times New Roman" w:hAnsiTheme="majorHAnsi" w:cs="Arial"/>
          <w:sz w:val="20"/>
          <w:szCs w:val="20"/>
          <w:lang w:eastAsia="ru-RU"/>
        </w:rPr>
        <w:t>26</w:t>
      </w: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.0</w:t>
      </w:r>
      <w:r w:rsidR="00544797">
        <w:rPr>
          <w:rFonts w:asciiTheme="majorHAnsi" w:eastAsia="Times New Roman" w:hAnsiTheme="majorHAnsi" w:cs="Arial"/>
          <w:sz w:val="20"/>
          <w:szCs w:val="20"/>
          <w:lang w:eastAsia="ru-RU"/>
        </w:rPr>
        <w:t>4</w:t>
      </w: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.202</w:t>
      </w:r>
      <w:r w:rsidR="00544797">
        <w:rPr>
          <w:rFonts w:asciiTheme="majorHAnsi" w:eastAsia="Times New Roman" w:hAnsiTheme="majorHAnsi" w:cs="Arial"/>
          <w:sz w:val="20"/>
          <w:szCs w:val="20"/>
          <w:lang w:eastAsia="ru-RU"/>
        </w:rPr>
        <w:t>1</w:t>
      </w: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г. по 00:00 </w:t>
      </w:r>
      <w:r w:rsidR="00544797">
        <w:rPr>
          <w:rFonts w:asciiTheme="majorHAnsi" w:eastAsia="Times New Roman" w:hAnsiTheme="majorHAnsi" w:cs="Arial"/>
          <w:sz w:val="20"/>
          <w:szCs w:val="20"/>
          <w:lang w:eastAsia="ru-RU"/>
        </w:rPr>
        <w:t>02</w:t>
      </w: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.0</w:t>
      </w:r>
      <w:r w:rsidR="00544797">
        <w:rPr>
          <w:rFonts w:asciiTheme="majorHAnsi" w:eastAsia="Times New Roman" w:hAnsiTheme="majorHAnsi" w:cs="Arial"/>
          <w:sz w:val="20"/>
          <w:szCs w:val="20"/>
          <w:lang w:eastAsia="ru-RU"/>
        </w:rPr>
        <w:t>6</w:t>
      </w: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.202</w:t>
      </w:r>
      <w:r w:rsidR="00544797">
        <w:rPr>
          <w:rFonts w:asciiTheme="majorHAnsi" w:eastAsia="Times New Roman" w:hAnsiTheme="majorHAnsi" w:cs="Arial"/>
          <w:sz w:val="20"/>
          <w:szCs w:val="20"/>
          <w:lang w:eastAsia="ru-RU"/>
        </w:rPr>
        <w:t>1</w:t>
      </w:r>
      <w:r w:rsidRPr="00C25872">
        <w:rPr>
          <w:rFonts w:asciiTheme="majorHAnsi" w:eastAsia="Times New Roman" w:hAnsiTheme="majorHAnsi" w:cs="Arial"/>
          <w:sz w:val="20"/>
          <w:szCs w:val="20"/>
          <w:lang w:eastAsia="ru-RU"/>
        </w:rPr>
        <w:t>г.</w:t>
      </w:r>
    </w:p>
    <w:p w:rsidR="00392011" w:rsidRPr="001E2B4F" w:rsidRDefault="003B0B6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К участию в торгах допускаются лица, своевременно подавшие заявку </w:t>
      </w:r>
      <w:r w:rsidR="00392011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форме электронного документа </w:t>
      </w:r>
      <w:r w:rsidR="003E523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соответствии с ФЗ РФ «О несостоятельности (банкротстве)», </w:t>
      </w:r>
      <w:r w:rsidR="00392011" w:rsidRPr="001E2B4F">
        <w:rPr>
          <w:rFonts w:asciiTheme="majorHAnsi" w:eastAsia="Times New Roman" w:hAnsiTheme="majorHAnsi" w:cs="Times New Roman"/>
          <w:sz w:val="20"/>
          <w:szCs w:val="20"/>
          <w:lang w:eastAsia="zh-CN"/>
        </w:rPr>
        <w:t>Приказом Минэкономразвития РФ от 23.07.2015 № 495,</w:t>
      </w:r>
      <w:r w:rsidR="00392011" w:rsidRPr="001E2B4F">
        <w:rPr>
          <w:rFonts w:asciiTheme="majorHAnsi" w:eastAsia="Times New Roman" w:hAnsiTheme="majorHAnsi" w:cs="Times New Roman"/>
          <w:i/>
          <w:sz w:val="20"/>
          <w:szCs w:val="20"/>
          <w:lang w:eastAsia="zh-CN"/>
        </w:rPr>
        <w:t xml:space="preserve"> 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представившие необходимые документы, а также обеспечившие поступление в установленный срок суммы задатка. К заявке</w:t>
      </w:r>
      <w:r w:rsidR="00392011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прилагаются документы (в электронной форме, подписанные электронной подписью заявителя)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: выписка из ЕГРЮЛ</w:t>
      </w:r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(для </w:t>
      </w:r>
      <w:proofErr w:type="spellStart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юр</w:t>
      </w:r>
      <w:proofErr w:type="gramStart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.л</w:t>
      </w:r>
      <w:proofErr w:type="gramEnd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ица</w:t>
      </w:r>
      <w:proofErr w:type="spellEnd"/>
      <w:r w:rsidR="00406312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)/ЕГРИП (для ИП)</w:t>
      </w:r>
      <w:r w:rsidR="002067FE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, 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документ, удостоверяющий личность (для </w:t>
      </w:r>
      <w:proofErr w:type="spellStart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физ</w:t>
      </w:r>
      <w:r w:rsidR="002067FE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лица</w:t>
      </w:r>
      <w:proofErr w:type="spellEnd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); документ, подтверждающий полномочия лица на осуществление действий от имени заявителя</w:t>
      </w:r>
      <w:r w:rsidR="003E523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="003E5234" w:rsidRPr="001E2B4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</w:p>
    <w:p w:rsidR="00392011" w:rsidRDefault="00F05FFD" w:rsidP="00090D57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lastRenderedPageBreak/>
        <w:t xml:space="preserve">Задаток </w:t>
      </w:r>
      <w:r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–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E54B7C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10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% от начальной цены </w:t>
      </w:r>
      <w:r w:rsidR="00E54B7C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Лота</w:t>
      </w:r>
      <w:r w:rsid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</w:t>
      </w:r>
      <w:r w:rsidR="00FE2B52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Шаг аукциона – 5</w:t>
      </w:r>
      <w:r w:rsidR="00802A28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%</w:t>
      </w:r>
      <w:r w:rsidR="000E7D2D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802A28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от начальной цены </w:t>
      </w:r>
      <w:r w:rsidR="00E54B7C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Лота</w:t>
      </w:r>
      <w:r w:rsidR="00802A28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</w:t>
      </w:r>
    </w:p>
    <w:p w:rsidR="000959B4" w:rsidRPr="001E2B4F" w:rsidRDefault="003B0B67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Победителем признается участник, предлож</w:t>
      </w:r>
      <w:r w:rsidR="00063143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ивший наиболее высокую цену за Лот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Подведение итогов </w:t>
      </w:r>
      <w:r w:rsidR="00637AD5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- </w:t>
      </w:r>
      <w:r w:rsidR="002545CC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по месту проведения торгов </w:t>
      </w:r>
      <w:r w:rsidR="005751C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02</w:t>
      </w:r>
      <w:r w:rsidR="000959B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</w:t>
      </w:r>
      <w:r w:rsidR="00654B81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0</w:t>
      </w:r>
      <w:r w:rsidR="005751C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6</w:t>
      </w:r>
      <w:r w:rsidR="000959B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.20</w:t>
      </w:r>
      <w:r w:rsidR="00E527B2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2</w:t>
      </w:r>
      <w:r w:rsid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1</w:t>
      </w:r>
      <w:r w:rsidR="000959B4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г. в </w:t>
      </w:r>
      <w:r w:rsidR="002545CC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течение 2-х часов с момента окончания торгов</w:t>
      </w: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. </w:t>
      </w:r>
    </w:p>
    <w:p w:rsidR="00CB52BD" w:rsidRDefault="00272810" w:rsidP="00D02416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В течение 5 дней </w:t>
      </w:r>
      <w:proofErr w:type="gramStart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с даты подписания</w:t>
      </w:r>
      <w:proofErr w:type="gramEnd"/>
      <w:r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протокола о результатах проведения торгов конкурсный управляющий направляет победителю предложение заключить договор купли-продажи имущества и проект договора. В течение 5 дней с даты получения предложения заключить договор купли-продажи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по реквизитам: получатель</w:t>
      </w:r>
      <w:r w:rsid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– </w:t>
      </w:r>
      <w:r w:rsidR="005751C8" w:rsidRPr="005751C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ООО «Дружба», ИНН 6939011382, КПП 693901001, </w:t>
      </w:r>
      <w:proofErr w:type="gramStart"/>
      <w:r w:rsidR="005751C8" w:rsidRPr="005751C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р</w:t>
      </w:r>
      <w:proofErr w:type="gramEnd"/>
      <w:r w:rsidR="005751C8" w:rsidRPr="005751C8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/с № 40702810942000051240 в Волго-Вятском банке ПАО Сбербанк России, БИК 042202603, к/с 30101810900000000603.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 </w:t>
      </w:r>
    </w:p>
    <w:p w:rsidR="00272810" w:rsidRDefault="00090D57" w:rsidP="00897F8C">
      <w:pPr>
        <w:shd w:val="clear" w:color="auto" w:fill="FFFFFF" w:themeFill="background1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Реквизиты для оплаты задатка: </w:t>
      </w:r>
      <w:r w:rsidRP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942D3A" w:rsidRPr="00942D3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получатель – </w:t>
      </w:r>
      <w:r w:rsidR="004D28FA" w:rsidRPr="004D28FA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ООО «Дружба», ИНН 6939011382, КПП 693901001, р/с № 40702810242000051238 в Волго-Вятском банке ПАО Сбербанк России, БИК 042202603, к/с 30101810900000000603.</w:t>
      </w:r>
      <w:r w:rsidRPr="00090D57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 Датой внесения задатка считается дата поступления денежных средств на счет получателя.</w:t>
      </w:r>
      <w:r w:rsidR="00B64843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</w:t>
      </w:r>
      <w:r w:rsidR="00272810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Заключение договора</w:t>
      </w:r>
      <w:r w:rsidR="00236AEC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-</w:t>
      </w:r>
      <w:r w:rsidR="00272810" w:rsidRPr="001E2B4F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 xml:space="preserve"> по месту нахо</w:t>
      </w:r>
      <w:r w:rsidR="00897F8C"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  <w:t>ждения конкурсного управляющего</w:t>
      </w:r>
      <w:r w:rsidR="00897F8C" w:rsidRPr="00897F8C">
        <w:rPr>
          <w:rFonts w:asciiTheme="majorHAnsi" w:eastAsia="Times New Roman" w:hAnsiTheme="majorHAnsi" w:cs="Arial"/>
          <w:sz w:val="20"/>
          <w:szCs w:val="20"/>
          <w:lang w:eastAsia="ru-RU"/>
        </w:rPr>
        <w:t>.</w:t>
      </w:r>
      <w:r w:rsidR="00897F8C">
        <w:rPr>
          <w:rFonts w:asciiTheme="majorHAnsi" w:eastAsia="Times New Roman" w:hAnsiTheme="majorHAnsi" w:cs="Arial"/>
          <w:sz w:val="20"/>
          <w:szCs w:val="20"/>
          <w:lang w:eastAsia="ru-RU"/>
        </w:rPr>
        <w:t xml:space="preserve"> </w:t>
      </w:r>
      <w:r w:rsidR="00C7162D" w:rsidRPr="001E2B4F">
        <w:rPr>
          <w:rFonts w:asciiTheme="majorHAnsi" w:eastAsia="Times New Roman" w:hAnsiTheme="majorHAnsi" w:cs="Arial"/>
          <w:sz w:val="20"/>
          <w:szCs w:val="20"/>
          <w:lang w:eastAsia="ru-RU"/>
        </w:rPr>
        <w:t>Время везде московское.</w:t>
      </w:r>
    </w:p>
    <w:p w:rsidR="00C7162D" w:rsidRDefault="00C7162D" w:rsidP="00272810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 w:cs="Times New Roman CYR"/>
          <w:bCs/>
          <w:sz w:val="20"/>
          <w:szCs w:val="20"/>
          <w:shd w:val="clear" w:color="auto" w:fill="FFFFFF"/>
        </w:rPr>
      </w:pPr>
    </w:p>
    <w:p w:rsidR="008B47AA" w:rsidRDefault="008B47A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</w:p>
    <w:p w:rsidR="008B47AA" w:rsidRDefault="008B47A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eastAsia="Times New Roman" w:hAnsiTheme="majorHAnsi" w:cs="Arial"/>
          <w:sz w:val="20"/>
          <w:szCs w:val="20"/>
          <w:lang w:eastAsia="ru-RU"/>
        </w:rPr>
      </w:pPr>
    </w:p>
    <w:p w:rsidR="008B47AA" w:rsidRPr="001E2B4F" w:rsidRDefault="008B47AA" w:rsidP="0072042E">
      <w:pPr>
        <w:shd w:val="clear" w:color="auto" w:fill="FFFFFF"/>
        <w:spacing w:before="270" w:after="270" w:line="270" w:lineRule="atLeast"/>
        <w:ind w:firstLine="567"/>
        <w:jc w:val="both"/>
        <w:textAlignment w:val="baseline"/>
        <w:rPr>
          <w:rFonts w:asciiTheme="majorHAnsi" w:hAnsiTheme="majorHAnsi"/>
          <w:sz w:val="20"/>
          <w:szCs w:val="20"/>
        </w:rPr>
      </w:pPr>
    </w:p>
    <w:sectPr w:rsidR="008B47AA" w:rsidRPr="001E2B4F" w:rsidSect="00C32EA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2E"/>
    <w:rsid w:val="00012341"/>
    <w:rsid w:val="00030596"/>
    <w:rsid w:val="00030E6F"/>
    <w:rsid w:val="00033B69"/>
    <w:rsid w:val="00063143"/>
    <w:rsid w:val="00071CA2"/>
    <w:rsid w:val="000755E1"/>
    <w:rsid w:val="00075B70"/>
    <w:rsid w:val="00090D57"/>
    <w:rsid w:val="000959B4"/>
    <w:rsid w:val="000A07FF"/>
    <w:rsid w:val="000A5543"/>
    <w:rsid w:val="000A659F"/>
    <w:rsid w:val="000B3F54"/>
    <w:rsid w:val="000C2F81"/>
    <w:rsid w:val="000D35A9"/>
    <w:rsid w:val="000E2617"/>
    <w:rsid w:val="000E26FE"/>
    <w:rsid w:val="000E3C9A"/>
    <w:rsid w:val="000E7D2D"/>
    <w:rsid w:val="00107B98"/>
    <w:rsid w:val="0011336D"/>
    <w:rsid w:val="00113C78"/>
    <w:rsid w:val="001379E2"/>
    <w:rsid w:val="00137D72"/>
    <w:rsid w:val="00140CC8"/>
    <w:rsid w:val="00142D47"/>
    <w:rsid w:val="001776CF"/>
    <w:rsid w:val="001805E3"/>
    <w:rsid w:val="00184251"/>
    <w:rsid w:val="001A221A"/>
    <w:rsid w:val="001A7497"/>
    <w:rsid w:val="001B02B7"/>
    <w:rsid w:val="001B1E3E"/>
    <w:rsid w:val="001B6A40"/>
    <w:rsid w:val="001E2B4F"/>
    <w:rsid w:val="001E7F37"/>
    <w:rsid w:val="002030E1"/>
    <w:rsid w:val="002032BC"/>
    <w:rsid w:val="002067FE"/>
    <w:rsid w:val="002076D5"/>
    <w:rsid w:val="00222CDF"/>
    <w:rsid w:val="00236AEC"/>
    <w:rsid w:val="002545CC"/>
    <w:rsid w:val="00264EEF"/>
    <w:rsid w:val="002725F1"/>
    <w:rsid w:val="00272810"/>
    <w:rsid w:val="00274821"/>
    <w:rsid w:val="00277F83"/>
    <w:rsid w:val="002A2D0B"/>
    <w:rsid w:val="002B1512"/>
    <w:rsid w:val="002C229F"/>
    <w:rsid w:val="002C5661"/>
    <w:rsid w:val="002C7790"/>
    <w:rsid w:val="002D1093"/>
    <w:rsid w:val="002F141F"/>
    <w:rsid w:val="00354E9C"/>
    <w:rsid w:val="00365050"/>
    <w:rsid w:val="0036737A"/>
    <w:rsid w:val="00392011"/>
    <w:rsid w:val="003945F7"/>
    <w:rsid w:val="003A7385"/>
    <w:rsid w:val="003A77EB"/>
    <w:rsid w:val="003B0B67"/>
    <w:rsid w:val="003B4FC2"/>
    <w:rsid w:val="003C12BF"/>
    <w:rsid w:val="003D108B"/>
    <w:rsid w:val="003E2A20"/>
    <w:rsid w:val="003E5234"/>
    <w:rsid w:val="003F5A2C"/>
    <w:rsid w:val="00400111"/>
    <w:rsid w:val="00406312"/>
    <w:rsid w:val="004114C4"/>
    <w:rsid w:val="0041190D"/>
    <w:rsid w:val="004141D5"/>
    <w:rsid w:val="00421DCD"/>
    <w:rsid w:val="00424E8C"/>
    <w:rsid w:val="0043601E"/>
    <w:rsid w:val="004542C8"/>
    <w:rsid w:val="00485F70"/>
    <w:rsid w:val="00491E72"/>
    <w:rsid w:val="00494EE0"/>
    <w:rsid w:val="004974B5"/>
    <w:rsid w:val="00497BCF"/>
    <w:rsid w:val="004A5E52"/>
    <w:rsid w:val="004A7713"/>
    <w:rsid w:val="004B5FB1"/>
    <w:rsid w:val="004C2FCF"/>
    <w:rsid w:val="004D28FA"/>
    <w:rsid w:val="004D639B"/>
    <w:rsid w:val="004E75AE"/>
    <w:rsid w:val="00500A48"/>
    <w:rsid w:val="005017FA"/>
    <w:rsid w:val="005028AB"/>
    <w:rsid w:val="005051D0"/>
    <w:rsid w:val="00505251"/>
    <w:rsid w:val="00511ED3"/>
    <w:rsid w:val="00544797"/>
    <w:rsid w:val="00546F03"/>
    <w:rsid w:val="00551717"/>
    <w:rsid w:val="00556F9B"/>
    <w:rsid w:val="0056046D"/>
    <w:rsid w:val="00561753"/>
    <w:rsid w:val="005751C8"/>
    <w:rsid w:val="00596749"/>
    <w:rsid w:val="005A1004"/>
    <w:rsid w:val="005A6581"/>
    <w:rsid w:val="005B268E"/>
    <w:rsid w:val="005B2DFD"/>
    <w:rsid w:val="005B4651"/>
    <w:rsid w:val="005C527B"/>
    <w:rsid w:val="005D1AC9"/>
    <w:rsid w:val="005D22BC"/>
    <w:rsid w:val="005E42CF"/>
    <w:rsid w:val="005F2264"/>
    <w:rsid w:val="005F2E75"/>
    <w:rsid w:val="00601C1B"/>
    <w:rsid w:val="00613D43"/>
    <w:rsid w:val="00637AD5"/>
    <w:rsid w:val="00644E7C"/>
    <w:rsid w:val="0064606D"/>
    <w:rsid w:val="00654B81"/>
    <w:rsid w:val="00673050"/>
    <w:rsid w:val="006A5718"/>
    <w:rsid w:val="006B5109"/>
    <w:rsid w:val="006D173A"/>
    <w:rsid w:val="006D34C0"/>
    <w:rsid w:val="006E4495"/>
    <w:rsid w:val="006E5A7C"/>
    <w:rsid w:val="006E716F"/>
    <w:rsid w:val="0072042E"/>
    <w:rsid w:val="00745A78"/>
    <w:rsid w:val="007462D6"/>
    <w:rsid w:val="007509D1"/>
    <w:rsid w:val="007565E2"/>
    <w:rsid w:val="007613C0"/>
    <w:rsid w:val="007639DF"/>
    <w:rsid w:val="00777417"/>
    <w:rsid w:val="007807B4"/>
    <w:rsid w:val="00786EBF"/>
    <w:rsid w:val="00787ABC"/>
    <w:rsid w:val="007A7B0F"/>
    <w:rsid w:val="007B7A33"/>
    <w:rsid w:val="007C11FE"/>
    <w:rsid w:val="007D3C5B"/>
    <w:rsid w:val="007E58A1"/>
    <w:rsid w:val="007F6A74"/>
    <w:rsid w:val="00802A28"/>
    <w:rsid w:val="008203E9"/>
    <w:rsid w:val="00833D80"/>
    <w:rsid w:val="00840AE4"/>
    <w:rsid w:val="0084496D"/>
    <w:rsid w:val="008449AD"/>
    <w:rsid w:val="008476AE"/>
    <w:rsid w:val="00863736"/>
    <w:rsid w:val="00864A11"/>
    <w:rsid w:val="00864A3C"/>
    <w:rsid w:val="008651C4"/>
    <w:rsid w:val="0087658A"/>
    <w:rsid w:val="00877D2E"/>
    <w:rsid w:val="00897F8C"/>
    <w:rsid w:val="008B47AA"/>
    <w:rsid w:val="008C0A96"/>
    <w:rsid w:val="008C5664"/>
    <w:rsid w:val="008E4CB1"/>
    <w:rsid w:val="00925846"/>
    <w:rsid w:val="009339CD"/>
    <w:rsid w:val="00934E5E"/>
    <w:rsid w:val="00937FDB"/>
    <w:rsid w:val="00942D3A"/>
    <w:rsid w:val="00951278"/>
    <w:rsid w:val="00955A92"/>
    <w:rsid w:val="00955DB5"/>
    <w:rsid w:val="00961FF6"/>
    <w:rsid w:val="00965255"/>
    <w:rsid w:val="00984569"/>
    <w:rsid w:val="00992FA4"/>
    <w:rsid w:val="00995B54"/>
    <w:rsid w:val="009B6AC6"/>
    <w:rsid w:val="009C0FB6"/>
    <w:rsid w:val="009C53C5"/>
    <w:rsid w:val="009D5F8A"/>
    <w:rsid w:val="009D7E1E"/>
    <w:rsid w:val="009E0077"/>
    <w:rsid w:val="009F5F3F"/>
    <w:rsid w:val="00A04121"/>
    <w:rsid w:val="00A12C45"/>
    <w:rsid w:val="00A16D83"/>
    <w:rsid w:val="00A17C65"/>
    <w:rsid w:val="00A27CB1"/>
    <w:rsid w:val="00A30886"/>
    <w:rsid w:val="00A40253"/>
    <w:rsid w:val="00A41382"/>
    <w:rsid w:val="00A501C0"/>
    <w:rsid w:val="00A54BBA"/>
    <w:rsid w:val="00A7142E"/>
    <w:rsid w:val="00A723EE"/>
    <w:rsid w:val="00AA7495"/>
    <w:rsid w:val="00AD0F52"/>
    <w:rsid w:val="00AF263D"/>
    <w:rsid w:val="00B06A70"/>
    <w:rsid w:val="00B20622"/>
    <w:rsid w:val="00B36FDD"/>
    <w:rsid w:val="00B537CB"/>
    <w:rsid w:val="00B64843"/>
    <w:rsid w:val="00B64D87"/>
    <w:rsid w:val="00B67BB1"/>
    <w:rsid w:val="00B72E94"/>
    <w:rsid w:val="00B8096A"/>
    <w:rsid w:val="00B911F5"/>
    <w:rsid w:val="00BE1477"/>
    <w:rsid w:val="00BF0659"/>
    <w:rsid w:val="00C00A47"/>
    <w:rsid w:val="00C01B0B"/>
    <w:rsid w:val="00C124D3"/>
    <w:rsid w:val="00C25872"/>
    <w:rsid w:val="00C31187"/>
    <w:rsid w:val="00C32EA8"/>
    <w:rsid w:val="00C41114"/>
    <w:rsid w:val="00C46E9C"/>
    <w:rsid w:val="00C535F3"/>
    <w:rsid w:val="00C635D7"/>
    <w:rsid w:val="00C7162D"/>
    <w:rsid w:val="00C71DCD"/>
    <w:rsid w:val="00C739FC"/>
    <w:rsid w:val="00C75556"/>
    <w:rsid w:val="00C9257A"/>
    <w:rsid w:val="00C92750"/>
    <w:rsid w:val="00CA7AD2"/>
    <w:rsid w:val="00CB3579"/>
    <w:rsid w:val="00CB35B8"/>
    <w:rsid w:val="00CB4BDB"/>
    <w:rsid w:val="00CB52BD"/>
    <w:rsid w:val="00CB6B61"/>
    <w:rsid w:val="00CF255C"/>
    <w:rsid w:val="00D02416"/>
    <w:rsid w:val="00D05FD4"/>
    <w:rsid w:val="00D365C6"/>
    <w:rsid w:val="00D47323"/>
    <w:rsid w:val="00D607B0"/>
    <w:rsid w:val="00D63A24"/>
    <w:rsid w:val="00D64522"/>
    <w:rsid w:val="00D64B22"/>
    <w:rsid w:val="00D72042"/>
    <w:rsid w:val="00D75C45"/>
    <w:rsid w:val="00D92BB4"/>
    <w:rsid w:val="00DC5C64"/>
    <w:rsid w:val="00DD4260"/>
    <w:rsid w:val="00DD6E5E"/>
    <w:rsid w:val="00DF35B9"/>
    <w:rsid w:val="00E1524C"/>
    <w:rsid w:val="00E263C6"/>
    <w:rsid w:val="00E40AC4"/>
    <w:rsid w:val="00E429FA"/>
    <w:rsid w:val="00E44655"/>
    <w:rsid w:val="00E527B2"/>
    <w:rsid w:val="00E53F80"/>
    <w:rsid w:val="00E54B7C"/>
    <w:rsid w:val="00E66188"/>
    <w:rsid w:val="00E744CB"/>
    <w:rsid w:val="00E831CF"/>
    <w:rsid w:val="00E8431A"/>
    <w:rsid w:val="00E84643"/>
    <w:rsid w:val="00EC4B60"/>
    <w:rsid w:val="00EE689B"/>
    <w:rsid w:val="00F02EB0"/>
    <w:rsid w:val="00F035F9"/>
    <w:rsid w:val="00F05FFD"/>
    <w:rsid w:val="00F278AF"/>
    <w:rsid w:val="00F43DF3"/>
    <w:rsid w:val="00F54513"/>
    <w:rsid w:val="00F5466B"/>
    <w:rsid w:val="00F80367"/>
    <w:rsid w:val="00F865CD"/>
    <w:rsid w:val="00F87036"/>
    <w:rsid w:val="00FA3CFF"/>
    <w:rsid w:val="00FA5E60"/>
    <w:rsid w:val="00FC1E4B"/>
    <w:rsid w:val="00FC4530"/>
    <w:rsid w:val="00FD41BE"/>
    <w:rsid w:val="00FE0AEB"/>
    <w:rsid w:val="00FE2B52"/>
    <w:rsid w:val="00FF138E"/>
    <w:rsid w:val="00FF313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52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7EF3-9CA2-4772-8A75-6C2DAB25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2019-07-31T07:20:00Z</cp:lastPrinted>
  <dcterms:created xsi:type="dcterms:W3CDTF">2021-04-25T14:13:00Z</dcterms:created>
  <dcterms:modified xsi:type="dcterms:W3CDTF">2021-04-25T14:13:00Z</dcterms:modified>
</cp:coreProperties>
</file>