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E41BB8" w:rsidRPr="00E41BB8" w:rsidTr="00E41BB8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1"/>
              <w:gridCol w:w="1500"/>
            </w:tblGrid>
            <w:tr w:rsidR="00E41BB8" w:rsidRPr="00E41B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150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lang w:eastAsia="ru-RU"/>
                    </w:rPr>
                    <w:t>Отчет оценщика об оценке имущества должника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133350" cy="200025"/>
                        <wp:effectExtent l="19050" t="0" r="0" b="0"/>
                        <wp:docPr id="7" name="ctl00_cplhContent_Image1" descr="Скачать сертифика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5pt;height:16.5pt" o:ole="">
                        <v:imagedata r:id="rId7" o:title=""/>
                      </v:shape>
                      <w:control r:id="rId8" w:name="DefaultOcxName" w:shapeid="_x0000_i1042"/>
                    </w:object>
                  </w:r>
                </w:p>
              </w:tc>
            </w:tr>
            <w:tr w:rsidR="00E41BB8" w:rsidRPr="00E41BB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8" w:rsidRPr="00E41BB8" w:rsidTr="00E41BB8">
        <w:trPr>
          <w:tblCellSpacing w:w="75" w:type="dxa"/>
        </w:trPr>
        <w:tc>
          <w:tcPr>
            <w:tcW w:w="0" w:type="auto"/>
            <w:vAlign w:val="center"/>
            <w:hideMark/>
          </w:tcPr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8" w:rsidRPr="00E41BB8" w:rsidTr="00E41BB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30"/>
              <w:gridCol w:w="6309"/>
            </w:tblGrid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3428485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29.01.2019 </w:t>
                  </w:r>
                </w:p>
              </w:tc>
            </w:tr>
          </w:tbl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41B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Должник</w:t>
            </w: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30"/>
              <w:gridCol w:w="6309"/>
            </w:tblGrid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Открытое акционерное общество "Строительное управление Сибирского военного округа"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Забайкальский край, Чита г, Смоленская </w:t>
                  </w:r>
                  <w:proofErr w:type="spellStart"/>
                  <w:proofErr w:type="gramStart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, 41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1097536004257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7536102568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дела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А78-6417/2010</w:t>
                  </w:r>
                </w:p>
              </w:tc>
            </w:tr>
          </w:tbl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41B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30"/>
              <w:gridCol w:w="6309"/>
            </w:tblGrid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Зайцев Юрий Иванович (ИНН 503700080385,  СНИЛС 014-738-006 30) 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142280, Московская обл., г</w:t>
                  </w:r>
                  <w:proofErr w:type="gramStart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ротвино, ул.Победы, д.2, оф.211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САУ "СРО "ДЕЛО" - Союз арбитражных управляющих "</w:t>
                  </w:r>
                  <w:proofErr w:type="spellStart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Саморегулируемая</w:t>
                  </w:r>
                  <w:proofErr w:type="spellEnd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организация "ДЕЛО" (ИНН 5010029544,  ОГРН 1035002205919) </w:t>
                  </w:r>
                </w:p>
              </w:tc>
            </w:tr>
            <w:tr w:rsidR="00E41BB8" w:rsidRPr="00E41BB8" w:rsidTr="00E41BB8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E41BB8" w:rsidRPr="00E41BB8" w:rsidRDefault="00E41BB8" w:rsidP="00E41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141980, Московская область, </w:t>
                  </w:r>
                  <w:proofErr w:type="gramStart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. Дубна, ул. Жуковского, д.2</w:t>
                  </w:r>
                </w:p>
              </w:tc>
            </w:tr>
          </w:tbl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41B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Публикуемые сведения</w:t>
            </w:r>
          </w:p>
          <w:p w:rsidR="00E41BB8" w:rsidRPr="00E41BB8" w:rsidRDefault="00E41BB8" w:rsidP="00E41BB8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41BB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Текст:</w:t>
            </w:r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Конкурсный управляющий ОАО «Строительное управление Сибирского военного округа» (ОГРН 1097536004257, ИНН 7536102568, адрес: 672027, Забайкальский край, г. Чита, ул. Смоленская, 41) ЗАЙЦЕВ Юрий Иванович (почтовый адрес: 142280, Московская обл., г</w:t>
            </w:r>
            <w:proofErr w:type="gramStart"/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ротвино, ул.Победы, д.2, оф.211; ИНН 503700080385, СНИЛС 014-738-006-30), сообщает о результатах проведения оценки имущества должника (земельного участка, расположенного на Романовском тракте в г. Чите).</w:t>
            </w:r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E41B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41BB8" w:rsidRPr="00E41BB8" w:rsidTr="00E41BB8">
        <w:trPr>
          <w:tblCellSpacing w:w="75" w:type="dxa"/>
        </w:trPr>
        <w:tc>
          <w:tcPr>
            <w:tcW w:w="0" w:type="auto"/>
            <w:vAlign w:val="center"/>
            <w:hideMark/>
          </w:tcPr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8" w:rsidRPr="00E41BB8" w:rsidTr="00E41BB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8"/>
            </w:tblGrid>
            <w:tr w:rsidR="00E41BB8" w:rsidRPr="00E41BB8">
              <w:tc>
                <w:tcPr>
                  <w:tcW w:w="0" w:type="auto"/>
                  <w:tcMar>
                    <w:top w:w="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E41BB8" w:rsidRPr="00E41BB8" w:rsidRDefault="00E41BB8" w:rsidP="00E41BB8">
                  <w:pPr>
                    <w:spacing w:before="75" w:after="0" w:line="240" w:lineRule="auto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pict/>
                  </w: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pict/>
                  </w:r>
                  <w:r w:rsidRPr="00E41BB8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  <w:t>Прикрепленные документы</w:t>
                  </w:r>
                </w:p>
                <w:p w:rsidR="00E41BB8" w:rsidRPr="00E41BB8" w:rsidRDefault="00E41BB8" w:rsidP="00E41BB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hyperlink r:id="rId9" w:history="1">
                    <w:proofErr w:type="spellStart"/>
                    <w:r w:rsidRPr="00E41BB8">
                      <w:rPr>
                        <w:rFonts w:ascii="Tahoma" w:eastAsia="Times New Roman" w:hAnsi="Tahoma" w:cs="Tahoma"/>
                        <w:color w:val="4689B1"/>
                        <w:sz w:val="24"/>
                        <w:szCs w:val="24"/>
                        <w:u w:val="single"/>
                        <w:lang w:eastAsia="ru-RU"/>
                      </w:rPr>
                      <w:t>Отчет.rar</w:t>
                    </w:r>
                    <w:proofErr w:type="spellEnd"/>
                  </w:hyperlink>
                  <w:r w:rsidRPr="00E41BB8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1BB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object w:dxaOrig="225" w:dyaOrig="225">
                      <v:shape id="_x0000_i1041" type="#_x0000_t75" style="width:1in;height:18pt" o:ole="">
                        <v:imagedata r:id="rId10" o:title=""/>
                      </v:shape>
                      <w:control r:id="rId11" w:name="DefaultOcxName1" w:shapeid="_x0000_i1041"/>
                    </w:object>
                  </w:r>
                </w:p>
              </w:tc>
            </w:tr>
          </w:tbl>
          <w:p w:rsidR="00E41BB8" w:rsidRPr="00E41BB8" w:rsidRDefault="00E41BB8" w:rsidP="00E41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2DB8" w:rsidRPr="00E41BB8" w:rsidRDefault="00872DB8" w:rsidP="00E41BB8"/>
    <w:sectPr w:rsidR="00872DB8" w:rsidRPr="00E41BB8" w:rsidSect="0087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A4B"/>
    <w:multiLevelType w:val="multilevel"/>
    <w:tmpl w:val="615A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5532"/>
    <w:rsid w:val="000019BF"/>
    <w:rsid w:val="000A0E4E"/>
    <w:rsid w:val="002E792A"/>
    <w:rsid w:val="003A6148"/>
    <w:rsid w:val="005C2228"/>
    <w:rsid w:val="006E2EC9"/>
    <w:rsid w:val="00872DB8"/>
    <w:rsid w:val="00957C51"/>
    <w:rsid w:val="00A651DD"/>
    <w:rsid w:val="00E15532"/>
    <w:rsid w:val="00E4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8"/>
  </w:style>
  <w:style w:type="paragraph" w:styleId="1">
    <w:name w:val="heading 1"/>
    <w:basedOn w:val="a"/>
    <w:link w:val="10"/>
    <w:uiPriority w:val="9"/>
    <w:qFormat/>
    <w:rsid w:val="00E15532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532"/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21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39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5" Type="http://schemas.openxmlformats.org/officeDocument/2006/relationships/hyperlink" Target="https://bankrot.fedresurs.ru/BackOffice/Download/file.out?id=3428485&amp;type=MessageSignature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bankrot.fedresurs.ru/BackOffice/Download/file.out?id=1891128&amp;type=SignedMessageFil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2019-01-29T11:15:00Z</dcterms:created>
  <dcterms:modified xsi:type="dcterms:W3CDTF">2019-01-29T12:04:00Z</dcterms:modified>
</cp:coreProperties>
</file>